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DF3" w:rsidRDefault="00780DF3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7315F5" w:rsidRDefault="00031960" w:rsidP="00AC618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</w:t>
      </w:r>
      <w:r w:rsidR="007315F5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Latn-RS"/>
        </w:rPr>
        <w:t>ponuđača</w:t>
      </w:r>
      <w:r w:rsidR="007315F5">
        <w:rPr>
          <w:rFonts w:ascii="Tahoma" w:hAnsi="Tahoma" w:cs="Tahoma"/>
          <w:b/>
          <w:sz w:val="20"/>
          <w:szCs w:val="20"/>
          <w:lang w:val="sr-Latn-RS"/>
        </w:rPr>
        <w:t xml:space="preserve"> __________________________</w:t>
      </w:r>
      <w:r w:rsidR="00F10ADD">
        <w:rPr>
          <w:rFonts w:ascii="Tahoma" w:hAnsi="Tahoma" w:cs="Tahoma"/>
          <w:b/>
          <w:sz w:val="20"/>
          <w:szCs w:val="20"/>
          <w:lang w:val="sr-Latn-RS"/>
        </w:rPr>
        <w:t>_______________</w:t>
      </w:r>
    </w:p>
    <w:p w:rsidR="007315F5" w:rsidRDefault="00031960" w:rsidP="00AC6185">
      <w:pPr>
        <w:spacing w:after="160" w:line="259" w:lineRule="auto"/>
        <w:jc w:val="center"/>
        <w:rPr>
          <w:rFonts w:ascii="Tahoma" w:hAnsi="Tahoma" w:cs="Tahoma"/>
          <w:b/>
          <w:sz w:val="20"/>
          <w:szCs w:val="20"/>
          <w:lang w:val="sr-Cyrl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O</w:t>
      </w:r>
      <w:r>
        <w:rPr>
          <w:rFonts w:ascii="Tahoma" w:hAnsi="Tahoma" w:cs="Tahoma"/>
          <w:b/>
          <w:sz w:val="20"/>
          <w:szCs w:val="20"/>
          <w:lang w:val="sr-Cyrl-RS"/>
        </w:rPr>
        <w:t>BRAZAC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ZA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KOMERCIJALNU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PONUDU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 w:rsidR="007315F5">
        <w:rPr>
          <w:rFonts w:ascii="Tahoma" w:hAnsi="Tahoma" w:cs="Tahoma"/>
          <w:b/>
          <w:sz w:val="20"/>
          <w:szCs w:val="20"/>
          <w:lang w:val="sr-Cyrl-RS"/>
        </w:rPr>
        <w:t xml:space="preserve">         </w:t>
      </w:r>
      <w:proofErr w:type="spellStart"/>
      <w:r>
        <w:rPr>
          <w:rFonts w:ascii="Tahoma" w:hAnsi="Tahoma" w:cs="Tahoma"/>
          <w:b/>
          <w:sz w:val="20"/>
          <w:szCs w:val="20"/>
          <w:lang w:val="sr-Cyrl-RS"/>
        </w:rPr>
        <w:t>Br</w:t>
      </w:r>
      <w:proofErr w:type="spellEnd"/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. </w:t>
      </w:r>
      <w:proofErr w:type="spellStart"/>
      <w:r>
        <w:rPr>
          <w:rFonts w:ascii="Tahoma" w:hAnsi="Tahoma" w:cs="Tahoma"/>
          <w:b/>
          <w:sz w:val="20"/>
          <w:szCs w:val="20"/>
          <w:lang w:val="sr-Cyrl-RS"/>
        </w:rPr>
        <w:t>ponude</w:t>
      </w:r>
      <w:proofErr w:type="spellEnd"/>
      <w:r w:rsidR="007315F5">
        <w:rPr>
          <w:rFonts w:ascii="Tahoma" w:hAnsi="Tahoma" w:cs="Tahoma"/>
          <w:b/>
          <w:sz w:val="20"/>
          <w:szCs w:val="20"/>
          <w:lang w:val="sr-Cyrl-RS"/>
        </w:rPr>
        <w:t>_____</w:t>
      </w:r>
    </w:p>
    <w:p w:rsidR="007315F5" w:rsidRPr="00856633" w:rsidRDefault="00031960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>
        <w:rPr>
          <w:rFonts w:ascii="Tahoma" w:hAnsi="Tahoma" w:cs="Tahoma"/>
          <w:b/>
          <w:noProof/>
          <w:lang w:val="sr-Cyrl-RS"/>
        </w:rPr>
        <w:t>Predmet</w:t>
      </w:r>
      <w:r w:rsidR="007315F5" w:rsidRPr="00F6614A">
        <w:rPr>
          <w:rFonts w:ascii="Tahoma" w:hAnsi="Tahoma" w:cs="Tahoma"/>
          <w:b/>
          <w:noProof/>
          <w:lang w:val="sr-Cyrl-RS"/>
        </w:rPr>
        <w:t xml:space="preserve"> </w:t>
      </w:r>
      <w:r>
        <w:rPr>
          <w:rFonts w:ascii="Tahoma" w:hAnsi="Tahoma" w:cs="Tahoma"/>
          <w:b/>
          <w:noProof/>
          <w:lang w:val="sr-Cyrl-RS"/>
        </w:rPr>
        <w:t>nabavke</w:t>
      </w:r>
      <w:r w:rsidR="007315F5" w:rsidRPr="00F6614A">
        <w:rPr>
          <w:rFonts w:ascii="Tahoma" w:hAnsi="Tahoma" w:cs="Tahoma"/>
          <w:b/>
          <w:noProof/>
          <w:lang w:val="sr-Cyrl-RS"/>
        </w:rPr>
        <w:t>:</w:t>
      </w:r>
      <w:r w:rsidR="007315F5">
        <w:rPr>
          <w:rFonts w:ascii="Tahoma" w:hAnsi="Tahoma" w:cs="Tahoma"/>
          <w:b/>
          <w:noProof/>
          <w:lang w:val="sr-Latn-RS"/>
        </w:rPr>
        <w:t xml:space="preserve"> </w:t>
      </w:r>
      <w:proofErr w:type="spellStart"/>
      <w:r w:rsidR="00856633" w:rsidRPr="00856633">
        <w:rPr>
          <w:rFonts w:ascii="Tahoma" w:hAnsi="Tahoma" w:cs="Tahoma"/>
          <w:lang w:val="sr-Cyrl-CS"/>
        </w:rPr>
        <w:t>uslug</w:t>
      </w:r>
      <w:proofErr w:type="spellEnd"/>
      <w:r w:rsidR="00856633">
        <w:rPr>
          <w:rFonts w:ascii="Tahoma" w:hAnsi="Tahoma" w:cs="Tahoma"/>
          <w:lang w:val="sr-Latn-RS"/>
        </w:rPr>
        <w:t>a</w:t>
      </w:r>
      <w:r w:rsidR="00856633" w:rsidRPr="00856633">
        <w:rPr>
          <w:rFonts w:ascii="Tahoma" w:hAnsi="Tahoma" w:cs="Tahoma"/>
          <w:lang w:val="sr-Latn-CS"/>
        </w:rPr>
        <w:t xml:space="preserve"> </w:t>
      </w:r>
      <w:proofErr w:type="spellStart"/>
      <w:r w:rsidR="00856633" w:rsidRPr="00856633">
        <w:rPr>
          <w:rFonts w:ascii="Tahoma" w:hAnsi="Tahoma" w:cs="Tahoma"/>
          <w:lang w:val="sr-Cyrl-BA"/>
        </w:rPr>
        <w:t>izrade,implementacije</w:t>
      </w:r>
      <w:proofErr w:type="spellEnd"/>
      <w:r w:rsidR="00856633" w:rsidRPr="00856633">
        <w:rPr>
          <w:rFonts w:ascii="Tahoma" w:hAnsi="Tahoma" w:cs="Tahoma"/>
          <w:lang w:val="sr-Cyrl-BA"/>
        </w:rPr>
        <w:t xml:space="preserve"> i </w:t>
      </w:r>
      <w:proofErr w:type="spellStart"/>
      <w:r w:rsidR="00856633" w:rsidRPr="00856633">
        <w:rPr>
          <w:rFonts w:ascii="Tahoma" w:hAnsi="Tahoma" w:cs="Tahoma"/>
          <w:lang w:val="sr-Cyrl-BA"/>
        </w:rPr>
        <w:t>automatizacije</w:t>
      </w:r>
      <w:proofErr w:type="spellEnd"/>
      <w:r w:rsidR="00856633" w:rsidRPr="00856633">
        <w:rPr>
          <w:rFonts w:ascii="Tahoma" w:hAnsi="Tahoma" w:cs="Tahoma"/>
          <w:lang w:val="sr-Cyrl-BA"/>
        </w:rPr>
        <w:t xml:space="preserve"> </w:t>
      </w:r>
      <w:proofErr w:type="spellStart"/>
      <w:r w:rsidR="00856633" w:rsidRPr="00856633">
        <w:rPr>
          <w:rFonts w:ascii="Tahoma" w:hAnsi="Tahoma" w:cs="Tahoma"/>
          <w:lang w:val="sr-Cyrl-BA"/>
        </w:rPr>
        <w:t>drumske</w:t>
      </w:r>
      <w:proofErr w:type="spellEnd"/>
      <w:r w:rsidR="00856633" w:rsidRPr="00856633">
        <w:rPr>
          <w:rFonts w:ascii="Tahoma" w:hAnsi="Tahoma" w:cs="Tahoma"/>
          <w:lang w:val="sr-Cyrl-BA"/>
        </w:rPr>
        <w:t xml:space="preserve"> </w:t>
      </w:r>
      <w:proofErr w:type="spellStart"/>
      <w:r w:rsidR="00856633" w:rsidRPr="00856633">
        <w:rPr>
          <w:rFonts w:ascii="Tahoma" w:hAnsi="Tahoma" w:cs="Tahoma"/>
          <w:lang w:val="sr-Cyrl-BA"/>
        </w:rPr>
        <w:t>logistike</w:t>
      </w:r>
      <w:proofErr w:type="spellEnd"/>
      <w:r w:rsidR="00856633" w:rsidRPr="00856633">
        <w:rPr>
          <w:rFonts w:ascii="Tahoma" w:hAnsi="Tahoma" w:cs="Tahoma"/>
          <w:lang w:val="sr-Cyrl-BA"/>
        </w:rPr>
        <w:t xml:space="preserve"> </w:t>
      </w:r>
      <w:proofErr w:type="spellStart"/>
      <w:r w:rsidR="00856633" w:rsidRPr="00856633">
        <w:rPr>
          <w:rFonts w:ascii="Tahoma" w:hAnsi="Tahoma" w:cs="Tahoma"/>
          <w:lang w:val="sr-Cyrl-BA"/>
        </w:rPr>
        <w:t>bazirane</w:t>
      </w:r>
      <w:proofErr w:type="spellEnd"/>
      <w:r w:rsidR="00856633" w:rsidRPr="00856633">
        <w:rPr>
          <w:rFonts w:ascii="Tahoma" w:hAnsi="Tahoma" w:cs="Tahoma"/>
          <w:lang w:val="sr-Cyrl-BA"/>
        </w:rPr>
        <w:t xml:space="preserve"> </w:t>
      </w:r>
      <w:proofErr w:type="spellStart"/>
      <w:r w:rsidR="00856633" w:rsidRPr="00856633">
        <w:rPr>
          <w:rFonts w:ascii="Tahoma" w:hAnsi="Tahoma" w:cs="Tahoma"/>
          <w:lang w:val="sr-Cyrl-BA"/>
        </w:rPr>
        <w:t>na</w:t>
      </w:r>
      <w:proofErr w:type="spellEnd"/>
      <w:r w:rsidR="00856633" w:rsidRPr="00856633">
        <w:rPr>
          <w:rFonts w:ascii="Tahoma" w:hAnsi="Tahoma" w:cs="Tahoma"/>
          <w:lang w:val="sr-Cyrl-BA"/>
        </w:rPr>
        <w:t xml:space="preserve"> </w:t>
      </w:r>
      <w:proofErr w:type="spellStart"/>
      <w:r w:rsidR="00856633" w:rsidRPr="00856633">
        <w:rPr>
          <w:rFonts w:ascii="Tahoma" w:hAnsi="Tahoma" w:cs="Tahoma"/>
          <w:lang w:val="sr-Cyrl-BA"/>
        </w:rPr>
        <w:t>programskom</w:t>
      </w:r>
      <w:proofErr w:type="spellEnd"/>
      <w:r w:rsidR="00856633" w:rsidRPr="00856633">
        <w:rPr>
          <w:rFonts w:ascii="Tahoma" w:hAnsi="Tahoma" w:cs="Tahoma"/>
          <w:lang w:val="sr-Cyrl-BA"/>
        </w:rPr>
        <w:t xml:space="preserve"> </w:t>
      </w:r>
      <w:proofErr w:type="spellStart"/>
      <w:r w:rsidR="00856633" w:rsidRPr="00856633">
        <w:rPr>
          <w:rFonts w:ascii="Tahoma" w:hAnsi="Tahoma" w:cs="Tahoma"/>
          <w:lang w:val="sr-Cyrl-BA"/>
        </w:rPr>
        <w:t>softveru</w:t>
      </w:r>
      <w:proofErr w:type="spellEnd"/>
      <w:r w:rsidR="00856633" w:rsidRPr="00856633">
        <w:rPr>
          <w:rFonts w:ascii="Tahoma" w:hAnsi="Tahoma" w:cs="Tahoma"/>
          <w:lang w:val="sr-Cyrl-BA"/>
        </w:rPr>
        <w:t xml:space="preserve"> (TMS –</w:t>
      </w:r>
      <w:proofErr w:type="spellStart"/>
      <w:r w:rsidR="00856633" w:rsidRPr="00856633">
        <w:rPr>
          <w:rFonts w:ascii="Tahoma" w:hAnsi="Tahoma" w:cs="Tahoma"/>
          <w:lang w:val="sr-Cyrl-BA"/>
        </w:rPr>
        <w:t>sistemi</w:t>
      </w:r>
      <w:proofErr w:type="spellEnd"/>
      <w:r w:rsidR="00856633" w:rsidRPr="00856633">
        <w:rPr>
          <w:rFonts w:ascii="Tahoma" w:hAnsi="Tahoma" w:cs="Tahoma"/>
          <w:lang w:val="sr-Cyrl-BA"/>
        </w:rPr>
        <w:t>)</w:t>
      </w:r>
      <w:r w:rsidR="00856633" w:rsidRPr="00856633">
        <w:rPr>
          <w:rFonts w:ascii="Tahoma" w:hAnsi="Tahoma" w:cs="Tahoma"/>
          <w:lang w:val="sr-Cyrl-RS"/>
        </w:rPr>
        <w:t>,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Pr="00E52637" w:rsidRDefault="007315F5" w:rsidP="00B307FD">
      <w:pPr>
        <w:spacing w:after="160" w:line="259" w:lineRule="auto"/>
        <w:ind w:left="-284"/>
        <w:rPr>
          <w:rFonts w:ascii="Tahoma" w:hAnsi="Tahoma" w:cs="Tahoma"/>
          <w:b/>
          <w:sz w:val="20"/>
          <w:szCs w:val="20"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</w:t>
      </w:r>
      <w:r w:rsidR="00B307FD">
        <w:rPr>
          <w:rFonts w:ascii="Tahoma" w:hAnsi="Tahoma" w:cs="Tahoma"/>
          <w:b/>
          <w:lang w:val="sr-Cyrl-RS"/>
        </w:rPr>
        <w:t xml:space="preserve">            </w:t>
      </w:r>
      <w:r w:rsidR="00B307FD">
        <w:rPr>
          <w:rFonts w:ascii="Tahoma" w:hAnsi="Tahoma" w:cs="Tahoma"/>
          <w:b/>
          <w:lang w:val="sr-Latn-RS"/>
        </w:rPr>
        <w:t xml:space="preserve">                                   </w:t>
      </w:r>
      <w:r w:rsidR="000846E7">
        <w:rPr>
          <w:rFonts w:ascii="Tahoma" w:hAnsi="Tahoma" w:cs="Tahoma"/>
          <w:b/>
          <w:lang w:val="sr-Cyrl-RS"/>
        </w:rPr>
        <w:t xml:space="preserve">    </w:t>
      </w:r>
      <w:r w:rsidR="00E355C7">
        <w:rPr>
          <w:rFonts w:ascii="Tahoma" w:hAnsi="Tahoma" w:cs="Tahoma"/>
          <w:b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Zahtjeva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za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kotacijama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br</w:t>
      </w:r>
      <w:proofErr w:type="spellEnd"/>
      <w:r w:rsidR="00F10ADD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1D7B32" w:rsidRPr="001D7B32">
        <w:rPr>
          <w:rFonts w:ascii="Tahoma" w:hAnsi="Tahoma" w:cs="Tahoma"/>
          <w:b/>
          <w:sz w:val="20"/>
          <w:szCs w:val="20"/>
          <w:lang w:val="sr-Latn-RS"/>
        </w:rPr>
        <w:t>6561-26</w:t>
      </w:r>
      <w:bookmarkStart w:id="0" w:name="_GoBack"/>
      <w:bookmarkEnd w:id="0"/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4"/>
        <w:gridCol w:w="5977"/>
        <w:gridCol w:w="567"/>
        <w:gridCol w:w="992"/>
        <w:gridCol w:w="1134"/>
        <w:gridCol w:w="1276"/>
      </w:tblGrid>
      <w:tr w:rsidR="007315F5" w:rsidRPr="000622AA" w:rsidTr="0093598E">
        <w:trPr>
          <w:trHeight w:val="1179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4618DA" w:rsidRDefault="00031960" w:rsidP="00C54829">
            <w:pPr>
              <w:rPr>
                <w:sz w:val="20"/>
                <w:szCs w:val="20"/>
                <w:lang w:val="sr-Cyrl-RS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RB</w:t>
            </w:r>
          </w:p>
          <w:p w:rsidR="007315F5" w:rsidRPr="004618DA" w:rsidRDefault="007315F5" w:rsidP="00C548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4618DA" w:rsidRDefault="00031960" w:rsidP="00856633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Naziv</w:t>
            </w:r>
            <w:r w:rsidR="007315F5"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 </w:t>
            </w:r>
            <w:r w:rsidR="00856633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Latn-RS"/>
              </w:rPr>
              <w:t>usluge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93598E" w:rsidRDefault="00031960" w:rsidP="00C54829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Jed</w:t>
            </w:r>
            <w:r w:rsidR="007315F5"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mjere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93598E" w:rsidRDefault="00031960" w:rsidP="00C54829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Količina</w:t>
            </w:r>
            <w:r w:rsidR="007315F5"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5F5" w:rsidRPr="0093598E" w:rsidRDefault="00031960" w:rsidP="00856633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Jed</w:t>
            </w:r>
            <w:r w:rsidR="004618DA"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.</w:t>
            </w:r>
            <w:r w:rsidR="007315F5"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cijena</w:t>
            </w:r>
            <w:proofErr w:type="spellEnd"/>
            <w:r w:rsidR="004618DA"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 xml:space="preserve"> </w:t>
            </w:r>
            <w:r w:rsidR="00856633"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___</w:t>
            </w:r>
            <w:r w:rsidR="004618DA"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 xml:space="preserve"> bez PDV</w:t>
            </w:r>
            <w:r w:rsidR="007315F5" w:rsidRPr="0093598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15F5" w:rsidRPr="0093598E" w:rsidRDefault="00031960" w:rsidP="00856633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I</w:t>
            </w:r>
            <w:r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znos</w:t>
            </w:r>
            <w:r w:rsidR="007315F5"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="00856633"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____</w:t>
            </w:r>
            <w:r w:rsidR="007315F5"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bez</w:t>
            </w:r>
            <w:r w:rsidR="007315F5"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93598E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PDV</w:t>
            </w:r>
          </w:p>
        </w:tc>
      </w:tr>
      <w:tr w:rsidR="004618DA" w:rsidRPr="000622AA" w:rsidTr="0093598E">
        <w:trPr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7315F5" w:rsidRDefault="004618DA" w:rsidP="004618DA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1.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856633" w:rsidRDefault="00856633" w:rsidP="008566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  <w:color w:val="000000"/>
                <w:lang w:val="sr-Cyrl-RS"/>
              </w:rPr>
            </w:pPr>
            <w:r w:rsidRPr="00856633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Latn-RS"/>
              </w:rPr>
              <w:t>Prognoziranje prodaje goriva</w:t>
            </w:r>
            <w:r w:rsidRPr="00856633">
              <w:rPr>
                <w:rFonts w:ascii="Tahoma" w:eastAsia="Times New Roman" w:hAnsi="Tahoma" w:cs="Tahoma"/>
                <w:b/>
                <w:bCs/>
                <w:noProof/>
                <w:color w:val="000000"/>
                <w:lang w:val="sr-Cyrl-RS"/>
              </w:rPr>
              <w:t xml:space="preserve">. </w:t>
            </w:r>
          </w:p>
          <w:p w:rsidR="00856633" w:rsidRPr="00856633" w:rsidRDefault="00856633" w:rsidP="00856633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Izrada algoritma prognoziranja potrošnje goriva po vrstama naftnih derivata za svaku BS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;</w:t>
            </w:r>
          </w:p>
          <w:p w:rsidR="00856633" w:rsidRPr="00856633" w:rsidRDefault="00856633" w:rsidP="00856633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Koršćenje istorijskih podataka prodaje, sezonskih faktora, vremenskih prilika i drugih parametara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;</w:t>
            </w:r>
          </w:p>
          <w:p w:rsidR="00856633" w:rsidRPr="00856633" w:rsidRDefault="00856633" w:rsidP="00856633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Automatska korekcija prognoza na osnovu faktičkih podataka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;</w:t>
            </w:r>
          </w:p>
          <w:p w:rsidR="004618DA" w:rsidRPr="004618DA" w:rsidRDefault="00856633" w:rsidP="0085663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Automatsko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odre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đ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ivanje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dijela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prognozirane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potra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ž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nje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koji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ne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mo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ž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biti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pokriven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sopstvenim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voznim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parkom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u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okviru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njegove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dostupnosti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proizvodnih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ograni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č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enja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(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smjenski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rad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voza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č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,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ADR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-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ograni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č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enja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,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dostupnost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vozila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itd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.).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Taj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dio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potra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ž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nje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se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automatski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klasifikuje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kao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„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obim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za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vanjske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prevoznike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“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prikazuje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u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zasebnom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registru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radi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dalje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komunikacije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sa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tre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ć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im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ru-RU"/>
              </w:rPr>
              <w:t>licima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.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Formiranje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ruta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planova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prevoza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za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spoljne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prevoznike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u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okviru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ovog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tehni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čkog zadatka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nije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predvi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đ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en-GB"/>
              </w:rPr>
              <w:t>eno</w:t>
            </w:r>
            <w:r w:rsidRPr="0085663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856633" w:rsidRDefault="004618DA" w:rsidP="008566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56633">
              <w:rPr>
                <w:rFonts w:ascii="Tahoma" w:hAnsi="Tahoma" w:cs="Tahoma"/>
                <w:sz w:val="18"/>
                <w:szCs w:val="18"/>
              </w:rPr>
              <w:t>kom</w:t>
            </w:r>
            <w:r w:rsidR="00856633" w:rsidRPr="00856633">
              <w:rPr>
                <w:rFonts w:ascii="Tahoma" w:hAnsi="Tahoma" w:cs="Tahoma"/>
                <w:sz w:val="18"/>
                <w:szCs w:val="18"/>
              </w:rPr>
              <w:t>plet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18DA" w:rsidRPr="004618DA" w:rsidRDefault="00A05F08" w:rsidP="004618D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4618DA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4618DA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856633" w:rsidRPr="000622AA" w:rsidTr="0093598E">
        <w:trPr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Default="00856633" w:rsidP="0085663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2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pPr w:leftFromText="180" w:rightFromText="180" w:vertAnchor="text" w:horzAnchor="margin" w:tblpXSpec="center" w:tblpY="30"/>
              <w:tblW w:w="10060" w:type="dxa"/>
              <w:tblLayout w:type="fixed"/>
              <w:tblLook w:val="0000" w:firstRow="0" w:lastRow="0" w:firstColumn="0" w:lastColumn="0" w:noHBand="0" w:noVBand="0"/>
            </w:tblPr>
            <w:tblGrid>
              <w:gridCol w:w="10060"/>
            </w:tblGrid>
            <w:tr w:rsidR="00856633" w:rsidRPr="008A5C6E" w:rsidTr="000517AA">
              <w:trPr>
                <w:trHeight w:val="421"/>
              </w:trPr>
              <w:tc>
                <w:tcPr>
                  <w:tcW w:w="6408" w:type="dxa"/>
                  <w:vAlign w:val="center"/>
                </w:tcPr>
                <w:p w:rsidR="00856633" w:rsidRPr="000E34C5" w:rsidRDefault="00856633" w:rsidP="0093598E">
                  <w:pPr>
                    <w:spacing w:after="0" w:line="240" w:lineRule="auto"/>
                    <w:outlineLvl w:val="3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Formiranje</w:t>
                  </w:r>
                  <w:proofErr w:type="spellEnd"/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tura</w:t>
                  </w:r>
                  <w:proofErr w:type="spellEnd"/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za</w:t>
                  </w:r>
                  <w:proofErr w:type="spellEnd"/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dostavu</w:t>
                  </w:r>
                  <w:proofErr w:type="spellEnd"/>
                </w:p>
                <w:p w:rsidR="00856633" w:rsidRPr="00DA073B" w:rsidRDefault="00856633" w:rsidP="0093598E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Izrada matematičkog modela planiranja tura uz uzimanje u obzir</w:t>
                  </w:r>
                  <w:r w:rsidRPr="00DA073B">
                    <w:rPr>
                      <w:rFonts w:ascii="Tahoma" w:hAnsi="Tahoma" w:cs="Tahoma"/>
                      <w:sz w:val="20"/>
                      <w:szCs w:val="20"/>
                    </w:rPr>
                    <w:t xml:space="preserve">: </w:t>
                  </w:r>
                </w:p>
                <w:p w:rsidR="00856633" w:rsidRPr="000C16A7" w:rsidRDefault="00856633" w:rsidP="0093598E">
                  <w:pPr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Vrsta goriva i mogućnost kombinovanja istih u cisterni i rezervoaru na BS</w:t>
                  </w:r>
                  <w:r w:rsidRPr="000C16A7">
                    <w:rPr>
                      <w:rFonts w:ascii="Tahoma" w:hAnsi="Tahoma" w:cs="Tahoma"/>
                      <w:sz w:val="20"/>
                      <w:szCs w:val="20"/>
                    </w:rPr>
                    <w:t>;</w:t>
                  </w:r>
                </w:p>
                <w:p w:rsidR="00856633" w:rsidRPr="000C16A7" w:rsidRDefault="00856633" w:rsidP="00856633">
                  <w:pPr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Tehničkog stanja i dostupnosti prevoznih sredstava</w:t>
                  </w:r>
                  <w:r w:rsidRPr="000C16A7">
                    <w:rPr>
                      <w:rFonts w:ascii="Tahoma" w:hAnsi="Tahoma" w:cs="Tahoma"/>
                      <w:sz w:val="20"/>
                      <w:szCs w:val="20"/>
                    </w:rPr>
                    <w:t>;</w:t>
                  </w:r>
                </w:p>
                <w:p w:rsidR="00856633" w:rsidRPr="000E34C5" w:rsidRDefault="00856633" w:rsidP="00856633">
                  <w:pPr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Rastojanje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između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BS</w:t>
                  </w:r>
                  <w:r w:rsidRPr="000E34C5">
                    <w:rPr>
                      <w:rFonts w:ascii="Tahoma" w:hAnsi="Tahoma" w:cs="Tahoma"/>
                      <w:sz w:val="20"/>
                      <w:szCs w:val="20"/>
                    </w:rPr>
                    <w:t>;</w:t>
                  </w:r>
                </w:p>
                <w:p w:rsidR="00856633" w:rsidRPr="00DA073B" w:rsidRDefault="00856633" w:rsidP="00856633">
                  <w:pPr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80440"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 xml:space="preserve">Ograničenja vezano za radno </w:t>
                  </w:r>
                  <w:proofErr w:type="spellStart"/>
                  <w:r w:rsidRPr="00A80440"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vrijeme</w:t>
                  </w:r>
                  <w:proofErr w:type="spellEnd"/>
                  <w:r w:rsidRPr="00A80440"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 xml:space="preserve"> vozača (maksimalno rastojanje, </w:t>
                  </w:r>
                  <w:proofErr w:type="spellStart"/>
                  <w:r w:rsidRPr="00A80440"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vrijeme</w:t>
                  </w:r>
                  <w:proofErr w:type="spellEnd"/>
                  <w:r w:rsidRPr="00A80440"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 xml:space="preserve"> rada, uključujući zavisnost od vremenskih uslova); </w:t>
                  </w:r>
                </w:p>
                <w:p w:rsidR="00856633" w:rsidRPr="00A80440" w:rsidRDefault="00856633" w:rsidP="00856633">
                  <w:pPr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Ograničenja vezana za rad naftnih skladišta i terminala</w:t>
                  </w:r>
                  <w:r w:rsidRPr="00A80440">
                    <w:rPr>
                      <w:rFonts w:ascii="Tahoma" w:hAnsi="Tahoma" w:cs="Tahoma"/>
                      <w:sz w:val="20"/>
                      <w:szCs w:val="20"/>
                    </w:rPr>
                    <w:t>;</w:t>
                  </w:r>
                </w:p>
                <w:p w:rsidR="00856633" w:rsidRPr="00A80440" w:rsidRDefault="00856633" w:rsidP="00856633">
                  <w:pPr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 xml:space="preserve">Vremena potrebnog za punjenje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odjeljaka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 xml:space="preserve"> cisterni i istakanje u rezervoar;</w:t>
                  </w:r>
                </w:p>
                <w:p w:rsidR="00856633" w:rsidRPr="00A80440" w:rsidRDefault="00856633" w:rsidP="00856633">
                  <w:pPr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Zahtjeva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 xml:space="preserve"> da cisterna u potpunosti isprazni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odjeljak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 xml:space="preserve"> na jednoj BS;</w:t>
                  </w:r>
                </w:p>
                <w:p w:rsidR="00856633" w:rsidRPr="00A80440" w:rsidRDefault="00856633" w:rsidP="00856633">
                  <w:pPr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Zaliha goriva u rezervoarima na BS</w:t>
                  </w:r>
                  <w:r w:rsidRPr="00A80440">
                    <w:rPr>
                      <w:rFonts w:ascii="Tahoma" w:hAnsi="Tahoma" w:cs="Tahoma"/>
                      <w:sz w:val="20"/>
                      <w:szCs w:val="20"/>
                    </w:rPr>
                    <w:t>;</w:t>
                  </w:r>
                </w:p>
                <w:p w:rsidR="00856633" w:rsidRPr="00DA073B" w:rsidRDefault="00856633" w:rsidP="00856633">
                  <w:pPr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 xml:space="preserve">Optimizacija uz uzimanje u obzir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cijene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 xml:space="preserve"> putarine i kilometraže;</w:t>
                  </w:r>
                </w:p>
                <w:p w:rsidR="00856633" w:rsidRPr="00C21C94" w:rsidRDefault="00856633" w:rsidP="00856633">
                  <w:pPr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>Automatska</w:t>
                  </w:r>
                  <w:proofErr w:type="spellEnd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>raspodjela</w:t>
                  </w:r>
                  <w:proofErr w:type="spellEnd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>narudžbi</w:t>
                  </w:r>
                  <w:proofErr w:type="spellEnd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>među</w:t>
                  </w:r>
                  <w:proofErr w:type="spellEnd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>cisternama</w:t>
                  </w:r>
                  <w:proofErr w:type="spellEnd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>za</w:t>
                  </w:r>
                  <w:proofErr w:type="spellEnd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>optimalnu</w:t>
                  </w:r>
                  <w:proofErr w:type="spellEnd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>opterećenost</w:t>
                  </w:r>
                  <w:proofErr w:type="spellEnd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>voznog</w:t>
                  </w:r>
                  <w:proofErr w:type="spellEnd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 xml:space="preserve"> parka.</w:t>
                  </w:r>
                </w:p>
                <w:p w:rsidR="00856633" w:rsidRDefault="00856633" w:rsidP="00856633">
                  <w:pPr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>Sastavljanje</w:t>
                  </w:r>
                  <w:proofErr w:type="spellEnd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>dokumenata</w:t>
                  </w:r>
                  <w:proofErr w:type="spellEnd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>potrebnih</w:t>
                  </w:r>
                  <w:proofErr w:type="spellEnd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>za</w:t>
                  </w:r>
                  <w:proofErr w:type="spellEnd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>prevoz</w:t>
                  </w:r>
                  <w:proofErr w:type="spellEnd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>otpremnica</w:t>
                  </w:r>
                  <w:proofErr w:type="spellEnd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>putnih</w:t>
                  </w:r>
                  <w:proofErr w:type="spellEnd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>listi</w:t>
                  </w:r>
                  <w:proofErr w:type="spellEnd"/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  <w:p w:rsidR="00856633" w:rsidRPr="00E10806" w:rsidRDefault="00856633" w:rsidP="00856633">
                  <w:pPr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10806"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Višestruki scenariji i planiranje na mnogim osnovama</w:t>
                  </w:r>
                  <w:r w:rsidRPr="00E10806">
                    <w:rPr>
                      <w:rFonts w:ascii="Tahoma" w:hAnsi="Tahoma" w:cs="Tahoma"/>
                      <w:sz w:val="20"/>
                      <w:szCs w:val="20"/>
                    </w:rPr>
                    <w:t>;</w:t>
                  </w:r>
                </w:p>
                <w:p w:rsidR="00856633" w:rsidRPr="00C21C94" w:rsidRDefault="00856633" w:rsidP="00856633">
                  <w:pPr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 xml:space="preserve">Odabir optimalnog terminala po vremenu i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cijeni</w:t>
                  </w:r>
                  <w:proofErr w:type="spellEnd"/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>;</w:t>
                  </w:r>
                </w:p>
                <w:p w:rsidR="00856633" w:rsidRPr="00C21C94" w:rsidRDefault="00856633" w:rsidP="00856633">
                  <w:pPr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val="sr-Latn-RS"/>
                    </w:rPr>
                    <w:t>mogućnost „ručne intervencije“ logističara</w:t>
                  </w:r>
                  <w:r w:rsidRPr="00C21C94">
                    <w:rPr>
                      <w:rFonts w:ascii="Tahoma" w:hAnsi="Tahoma" w:cs="Tahoma"/>
                      <w:sz w:val="20"/>
                      <w:szCs w:val="20"/>
                    </w:rPr>
                    <w:t>;</w:t>
                  </w:r>
                </w:p>
                <w:p w:rsidR="00856633" w:rsidRPr="008A5C6E" w:rsidRDefault="00856633" w:rsidP="00856633">
                  <w:pPr>
                    <w:pStyle w:val="Bodytext30"/>
                    <w:shd w:val="clear" w:color="auto" w:fill="auto"/>
                    <w:spacing w:before="0" w:line="0" w:lineRule="atLeast"/>
                    <w:ind w:right="20"/>
                    <w:jc w:val="left"/>
                    <w:rPr>
                      <w:rFonts w:ascii="Tahoma" w:hAnsi="Tahoma" w:cs="Tahoma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proofErr w:type="gramStart"/>
                  <w:r w:rsidRPr="00C21C94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what-if</w:t>
                  </w:r>
                  <w:proofErr w:type="gramEnd"/>
                  <w:r w:rsidRPr="00C21C94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sr-Latn-RS"/>
                    </w:rPr>
                    <w:t>analiza</w:t>
                  </w:r>
                  <w:r w:rsidRPr="00C21C94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(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sr-Latn-RS"/>
                    </w:rPr>
                    <w:t>zatvaranje terminala, havarija, vremenske prilike</w:t>
                  </w:r>
                  <w:r w:rsidRPr="00C21C94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).</w:t>
                  </w:r>
                </w:p>
              </w:tc>
            </w:tr>
          </w:tbl>
          <w:p w:rsidR="00856633" w:rsidRDefault="00856633" w:rsidP="0085663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856633" w:rsidRDefault="00856633" w:rsidP="008566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56633">
              <w:rPr>
                <w:rFonts w:ascii="Tahoma" w:hAnsi="Tahoma" w:cs="Tahoma"/>
                <w:sz w:val="18"/>
                <w:szCs w:val="18"/>
              </w:rPr>
              <w:t>komplet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56633" w:rsidRPr="004618DA" w:rsidRDefault="00856633" w:rsidP="0085663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856633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856633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856633" w:rsidRPr="000622AA" w:rsidTr="0093598E">
        <w:trPr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Default="00856633" w:rsidP="0085663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3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856633" w:rsidRDefault="00856633" w:rsidP="00856633">
            <w:pPr>
              <w:spacing w:after="0" w:line="288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sr-Latn-RS" w:eastAsia="ru-RU"/>
              </w:rPr>
              <w:t>Mobilna aplikacija za vozače</w:t>
            </w:r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 w:eastAsia="ru-RU"/>
              </w:rPr>
              <w:t xml:space="preserve"> (Android/iOS):</w:t>
            </w:r>
          </w:p>
          <w:p w:rsidR="00856633" w:rsidRPr="00856633" w:rsidRDefault="00856633" w:rsidP="00856633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dobijanje rasporeda i zadataka rute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;</w:t>
            </w:r>
          </w:p>
          <w:p w:rsidR="00856633" w:rsidRPr="00856633" w:rsidRDefault="00856633" w:rsidP="00856633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šema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punjenja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sekcija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po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komponentama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;</w:t>
            </w:r>
          </w:p>
          <w:p w:rsidR="00856633" w:rsidRPr="00856633" w:rsidRDefault="00856633" w:rsidP="00856633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potvrda operacija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(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punjenje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/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istakanje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)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putem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QR-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koda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ili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PIN;</w:t>
            </w:r>
          </w:p>
          <w:p w:rsidR="00856633" w:rsidRPr="00856633" w:rsidRDefault="00856633" w:rsidP="00856633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 xml:space="preserve">kontrola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geozona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(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skretanje sa rute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prekoračenje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brzine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opasne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zone   ADR);</w:t>
            </w:r>
          </w:p>
          <w:p w:rsidR="00856633" w:rsidRPr="00856633" w:rsidRDefault="00856633" w:rsidP="00856633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 xml:space="preserve">fotografsko fiksiranje i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izvještaji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 xml:space="preserve"> 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(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aktovi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plombe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nivoi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);</w:t>
            </w:r>
          </w:p>
          <w:p w:rsidR="00856633" w:rsidRPr="00856633" w:rsidRDefault="00856633" w:rsidP="00856633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prijem sistemskih poruka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(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promjena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 xml:space="preserve"> rute, dešavanja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);</w:t>
            </w:r>
          </w:p>
          <w:p w:rsidR="00856633" w:rsidRPr="00856633" w:rsidRDefault="00856633" w:rsidP="00856633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prikaz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ADR-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ruta i upozorenja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;</w:t>
            </w:r>
          </w:p>
          <w:p w:rsidR="00856633" w:rsidRPr="00856633" w:rsidRDefault="00856633" w:rsidP="00856633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push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-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notifikacije vozaču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856633" w:rsidRDefault="00856633" w:rsidP="0085663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proofErr w:type="gram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offline-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režim</w:t>
            </w:r>
            <w:proofErr w:type="gram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 xml:space="preserve"> u slučaju odsustva mreže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633" w:rsidRPr="00856633" w:rsidRDefault="00856633" w:rsidP="008566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56633">
              <w:rPr>
                <w:rFonts w:ascii="Tahoma" w:hAnsi="Tahoma" w:cs="Tahoma"/>
                <w:sz w:val="18"/>
                <w:szCs w:val="18"/>
              </w:rPr>
              <w:t>komplet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56633" w:rsidRPr="004618DA" w:rsidRDefault="00856633" w:rsidP="0085663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856633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6633" w:rsidRPr="000622AA" w:rsidRDefault="00856633" w:rsidP="00856633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780DF3" w:rsidRPr="000622AA" w:rsidTr="0009510A">
        <w:trPr>
          <w:trHeight w:val="1681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DF3" w:rsidRDefault="00780DF3" w:rsidP="0085663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lastRenderedPageBreak/>
              <w:t>4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DF3" w:rsidRPr="00D17655" w:rsidRDefault="00780DF3" w:rsidP="00780DF3">
            <w:pPr>
              <w:spacing w:after="0" w:line="288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D17655">
              <w:rPr>
                <w:rFonts w:ascii="Tahoma" w:eastAsia="Times New Roman" w:hAnsi="Tahoma" w:cs="Tahoma"/>
                <w:b/>
                <w:sz w:val="20"/>
                <w:szCs w:val="20"/>
                <w:lang w:val="sr-Latn-RS"/>
              </w:rPr>
              <w:t>Integrisanje modula KPE</w:t>
            </w:r>
            <w:r w:rsidRPr="00D17655">
              <w:rPr>
                <w:rFonts w:ascii="Tahoma" w:eastAsia="Times New Roman" w:hAnsi="Tahoma" w:cs="Tahoma"/>
                <w:b/>
                <w:sz w:val="20"/>
                <w:szCs w:val="20"/>
                <w:lang w:val="ru-RU"/>
              </w:rPr>
              <w:t>:</w:t>
            </w:r>
          </w:p>
          <w:p w:rsidR="00780DF3" w:rsidRPr="000E34C5" w:rsidRDefault="00780DF3" w:rsidP="00780DF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sr-Latn-RS"/>
              </w:rPr>
              <w:t xml:space="preserve">KPE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val="sr-Latn-RS"/>
              </w:rPr>
              <w:t>korištenja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val="sr-Latn-RS"/>
              </w:rPr>
              <w:t xml:space="preserve"> voznog parka</w:t>
            </w: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;</w:t>
            </w:r>
          </w:p>
          <w:p w:rsidR="00780DF3" w:rsidRPr="000E34C5" w:rsidRDefault="00780DF3" w:rsidP="00780DF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sr-Latn-RS"/>
              </w:rPr>
              <w:t>KPE logistike isporuka</w:t>
            </w: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;</w:t>
            </w:r>
          </w:p>
          <w:p w:rsidR="00780DF3" w:rsidRPr="000E34C5" w:rsidRDefault="00780DF3" w:rsidP="00780DF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sr-Latn-RS"/>
              </w:rPr>
              <w:t>KPE efikasnosti energenta (goriva)</w:t>
            </w: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;</w:t>
            </w:r>
          </w:p>
          <w:p w:rsidR="00780DF3" w:rsidRPr="000E34C5" w:rsidRDefault="00780DF3" w:rsidP="00780DF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sr-Latn-RS"/>
              </w:rPr>
              <w:t>KPE za vozače</w:t>
            </w: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;</w:t>
            </w:r>
          </w:p>
          <w:p w:rsidR="00780DF3" w:rsidRPr="000E34C5" w:rsidRDefault="00780DF3" w:rsidP="00780DF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sr-Latn-RS"/>
              </w:rPr>
              <w:t>Finansijski KPE</w:t>
            </w:r>
            <w:r w:rsidRPr="000E34C5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;</w:t>
            </w:r>
          </w:p>
          <w:p w:rsidR="00780DF3" w:rsidRPr="00856633" w:rsidRDefault="00780DF3" w:rsidP="0009510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sr-Latn-RS" w:eastAsia="ru-RU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val="sr-Latn-RS"/>
              </w:rPr>
              <w:t>Izvještaji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val="sr-Latn-RS"/>
              </w:rPr>
              <w:t xml:space="preserve"> i vizuelizacija KPE</w:t>
            </w:r>
            <w:r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.</w:t>
            </w:r>
            <w:r w:rsidR="0009510A"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sr-Latn-RS"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DF3" w:rsidRPr="00856633" w:rsidRDefault="00780DF3" w:rsidP="008566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0DF3" w:rsidRDefault="00780DF3" w:rsidP="0085663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0DF3" w:rsidRPr="000622AA" w:rsidRDefault="00780DF3" w:rsidP="00856633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0DF3" w:rsidRPr="000622AA" w:rsidRDefault="00780DF3" w:rsidP="00856633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9077A0" w:rsidRPr="000622AA" w:rsidTr="0093598E">
        <w:trPr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Default="00780DF3" w:rsidP="009077A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5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Pr="00856633" w:rsidRDefault="009077A0" w:rsidP="009077A0">
            <w:pPr>
              <w:widowControl w:val="0"/>
              <w:spacing w:after="0" w:line="288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sr-Latn-RS" w:eastAsia="ru-RU"/>
              </w:rPr>
              <w:t>Obračun i analitika</w:t>
            </w:r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 w:eastAsia="ru-RU"/>
              </w:rPr>
              <w:t xml:space="preserve"> CO₂ / ESG. </w:t>
            </w:r>
          </w:p>
          <w:p w:rsidR="009077A0" w:rsidRPr="00856633" w:rsidRDefault="009077A0" w:rsidP="009077A0">
            <w:pPr>
              <w:widowControl w:val="0"/>
              <w:spacing w:after="0" w:line="288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sr-Latn-RS" w:eastAsia="ru-RU"/>
              </w:rPr>
              <w:t xml:space="preserve">Evidencija i obračun </w:t>
            </w:r>
            <w:proofErr w:type="spellStart"/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sr-Latn-RS" w:eastAsia="ru-RU"/>
              </w:rPr>
              <w:t>ugljeničnog</w:t>
            </w:r>
            <w:proofErr w:type="spellEnd"/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sr-Latn-RS" w:eastAsia="ru-RU"/>
              </w:rPr>
              <w:t xml:space="preserve"> otiska</w:t>
            </w:r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 w:eastAsia="ru-RU"/>
              </w:rPr>
              <w:t xml:space="preserve"> (CO₂):</w:t>
            </w:r>
          </w:p>
          <w:p w:rsidR="009077A0" w:rsidRPr="00856633" w:rsidRDefault="009077A0" w:rsidP="009077A0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izračunavanje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 xml:space="preserve"> emisije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CO₂ 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za svaku rutu i vozilo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(litre → CO₂);</w:t>
            </w:r>
          </w:p>
          <w:p w:rsidR="009077A0" w:rsidRPr="00856633" w:rsidRDefault="009077A0" w:rsidP="009077A0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analitika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CO₂ 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po klijentima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, BS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vrstama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goriva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;</w:t>
            </w:r>
          </w:p>
          <w:p w:rsidR="009077A0" w:rsidRPr="00856633" w:rsidRDefault="009077A0" w:rsidP="009077A0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izvještaji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o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zahtjevima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EU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lokalnih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ruegulacionih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organa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;</w:t>
            </w:r>
          </w:p>
          <w:p w:rsidR="009077A0" w:rsidRDefault="009077A0" w:rsidP="009077A0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optimizacija ruta uz uzimanje uz obzir smanjenja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CO₂.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Pr="00856633" w:rsidRDefault="009077A0" w:rsidP="009077A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56633">
              <w:rPr>
                <w:rFonts w:ascii="Tahoma" w:hAnsi="Tahoma" w:cs="Tahoma"/>
                <w:sz w:val="18"/>
                <w:szCs w:val="18"/>
              </w:rPr>
              <w:t>komplet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077A0" w:rsidRPr="004618DA" w:rsidRDefault="009077A0" w:rsidP="009077A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7A0" w:rsidRPr="000622AA" w:rsidRDefault="009077A0" w:rsidP="009077A0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7A0" w:rsidRPr="000622AA" w:rsidRDefault="009077A0" w:rsidP="009077A0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9077A0" w:rsidRPr="000622AA" w:rsidTr="0093598E">
        <w:trPr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Default="00780DF3" w:rsidP="009077A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6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Pr="00856633" w:rsidRDefault="009077A0" w:rsidP="009077A0">
            <w:pPr>
              <w:spacing w:after="0" w:line="288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sr-Latn-RS" w:eastAsia="ru-RU"/>
              </w:rPr>
              <w:t xml:space="preserve">Praćenje goriva u putu </w:t>
            </w:r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 w:eastAsia="ru-RU"/>
              </w:rPr>
              <w:t>(</w:t>
            </w:r>
            <w:proofErr w:type="spellStart"/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 w:eastAsia="ru-RU"/>
              </w:rPr>
              <w:t>AntiFraud</w:t>
            </w:r>
            <w:proofErr w:type="spellEnd"/>
            <w:r w:rsidRPr="0085663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 w:eastAsia="ru-RU"/>
              </w:rPr>
              <w:t>):</w:t>
            </w:r>
          </w:p>
          <w:p w:rsidR="009077A0" w:rsidRPr="00856633" w:rsidRDefault="009077A0" w:rsidP="009077A0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kontrola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potrošnje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goriva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same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cisterne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(CAN / FMS /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senzori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);</w:t>
            </w:r>
          </w:p>
          <w:p w:rsidR="009077A0" w:rsidRPr="00856633" w:rsidRDefault="009077A0" w:rsidP="009077A0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kontrola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istakanja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goriva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tokom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vožnje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(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senzori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nivoa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/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otvaranje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ventila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);</w:t>
            </w:r>
          </w:p>
          <w:p w:rsidR="009077A0" w:rsidRPr="00856633" w:rsidRDefault="009077A0" w:rsidP="009077A0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upozorenja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pri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odstupanju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od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rute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;</w:t>
            </w:r>
          </w:p>
          <w:p w:rsidR="009077A0" w:rsidRDefault="009077A0" w:rsidP="009077A0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proofErr w:type="gram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antifraud</w:t>
            </w:r>
            <w:proofErr w:type="gram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analitika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(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istakanje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goriva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odstupanja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prekomerna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zadržavanja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Pr="00856633" w:rsidRDefault="009077A0" w:rsidP="009077A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56633">
              <w:rPr>
                <w:rFonts w:ascii="Tahoma" w:hAnsi="Tahoma" w:cs="Tahoma"/>
                <w:sz w:val="18"/>
                <w:szCs w:val="18"/>
              </w:rPr>
              <w:t>komplet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077A0" w:rsidRPr="004618DA" w:rsidRDefault="009077A0" w:rsidP="009077A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7A0" w:rsidRPr="000622AA" w:rsidRDefault="009077A0" w:rsidP="009077A0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7A0" w:rsidRPr="000622AA" w:rsidRDefault="009077A0" w:rsidP="009077A0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9077A0" w:rsidRPr="000622AA" w:rsidTr="0093598E">
        <w:trPr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Default="00780DF3" w:rsidP="009077A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7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Pr="00856633" w:rsidRDefault="009077A0" w:rsidP="009077A0">
            <w:pPr>
              <w:spacing w:after="0" w:line="288" w:lineRule="auto"/>
              <w:jc w:val="both"/>
              <w:outlineLvl w:val="3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 w:eastAsia="ru-RU"/>
              </w:rPr>
              <w:t>Integracija sa postojećim sistemima</w:t>
            </w:r>
          </w:p>
          <w:p w:rsidR="009077A0" w:rsidRPr="00856633" w:rsidRDefault="009077A0" w:rsidP="009077A0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766" w:hanging="284"/>
              <w:contextualSpacing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Omogućavanje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integracije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modula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ERP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sistemima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1C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PetrolSoft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;</w:t>
            </w:r>
          </w:p>
          <w:p w:rsidR="009077A0" w:rsidRPr="00856633" w:rsidRDefault="009077A0" w:rsidP="009077A0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766" w:hanging="284"/>
              <w:contextualSpacing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Integracija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GPS monitoring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sistemom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Satwork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radi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dobijanja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ažurnih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podataka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o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kretanju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statusu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cisterni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;</w:t>
            </w:r>
          </w:p>
          <w:p w:rsidR="009077A0" w:rsidRPr="00856633" w:rsidRDefault="009077A0" w:rsidP="009077A0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766" w:hanging="284"/>
              <w:contextualSpacing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Razmena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podataka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računovodstvenim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sistemima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na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benzinskim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stanicama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(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zalihe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goriva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prognoza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potrošnje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);</w:t>
            </w:r>
          </w:p>
          <w:p w:rsidR="009077A0" w:rsidRPr="00856633" w:rsidRDefault="009077A0" w:rsidP="009077A0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766" w:hanging="284"/>
              <w:contextualSpacing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Integracija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sistemima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za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naplatu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putarina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(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podrška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za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ENC, TAG, ENP);</w:t>
            </w:r>
          </w:p>
          <w:p w:rsidR="009077A0" w:rsidRDefault="009077A0" w:rsidP="009077A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</w:pP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BI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sistem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— export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analitičkih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podataka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.</w:t>
            </w:r>
          </w:p>
          <w:p w:rsidR="009077A0" w:rsidRDefault="009077A0" w:rsidP="009077A0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Potpuna lokalizacija interfejsa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: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Srpski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 (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ćirilica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latinica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 xml:space="preserve">), 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>engleski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\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sr-Latn-RS" w:eastAsia="ru-RU"/>
              </w:rPr>
              <w:t xml:space="preserve">ruski </w:t>
            </w:r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(</w:t>
            </w:r>
            <w:proofErr w:type="spellStart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opcionalno</w:t>
            </w:r>
            <w:proofErr w:type="spellEnd"/>
            <w:r w:rsidRPr="0085663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Pr="00856633" w:rsidRDefault="009077A0" w:rsidP="009077A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56633">
              <w:rPr>
                <w:rFonts w:ascii="Tahoma" w:hAnsi="Tahoma" w:cs="Tahoma"/>
                <w:sz w:val="18"/>
                <w:szCs w:val="18"/>
              </w:rPr>
              <w:t>komplet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077A0" w:rsidRPr="004618DA" w:rsidRDefault="009077A0" w:rsidP="009077A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7A0" w:rsidRPr="000622AA" w:rsidRDefault="009077A0" w:rsidP="009077A0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7A0" w:rsidRPr="000622AA" w:rsidRDefault="009077A0" w:rsidP="009077A0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9077A0" w:rsidRPr="000622AA" w:rsidTr="0093598E">
        <w:trPr>
          <w:trHeight w:val="401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Pr="007315F5" w:rsidRDefault="009077A0" w:rsidP="009077A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Cyrl-RS"/>
              </w:rPr>
            </w:pP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Pr="00681C54" w:rsidRDefault="009077A0" w:rsidP="009077A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sz w:val="20"/>
                <w:szCs w:val="20"/>
                <w:lang w:val="sr-Cyrl-RS" w:eastAsia="ru-RU"/>
              </w:rPr>
            </w:pPr>
            <w:r w:rsidRPr="00681C54"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sz w:val="20"/>
                <w:szCs w:val="20"/>
                <w:lang w:val="sr-Cyrl-RS" w:eastAsia="ru-RU"/>
              </w:rPr>
              <w:t xml:space="preserve">Ukupno </w:t>
            </w:r>
            <w:r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sz w:val="20"/>
                <w:szCs w:val="20"/>
                <w:lang w:val="sr-Latn-RS" w:eastAsia="ru-RU"/>
              </w:rPr>
              <w:t>_____</w:t>
            </w:r>
            <w:r w:rsidRPr="00681C54"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sz w:val="20"/>
                <w:szCs w:val="20"/>
                <w:lang w:val="sr-Cyrl-RS" w:eastAsia="ru-RU"/>
              </w:rPr>
              <w:t>bez PDV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7A0" w:rsidRPr="00031960" w:rsidRDefault="009077A0" w:rsidP="009077A0">
            <w:pPr>
              <w:spacing w:after="0" w:line="240" w:lineRule="auto"/>
              <w:jc w:val="right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</w:p>
        </w:tc>
      </w:tr>
      <w:tr w:rsidR="009077A0" w:rsidRPr="00902BBE" w:rsidTr="0093598E">
        <w:trPr>
          <w:trHeight w:val="301"/>
        </w:trPr>
        <w:tc>
          <w:tcPr>
            <w:tcW w:w="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7A0" w:rsidRDefault="009077A0" w:rsidP="009077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077A0" w:rsidRPr="00E355C7" w:rsidRDefault="009077A0" w:rsidP="009077A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PDV</w:t>
            </w:r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17%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 </w:t>
            </w:r>
            <w:r w:rsidRPr="00856633">
              <w:rPr>
                <w:rFonts w:ascii="Tahoma" w:hAnsi="Tahoma" w:cs="Tahoma"/>
                <w:bCs/>
                <w:sz w:val="20"/>
                <w:szCs w:val="20"/>
                <w:lang w:val="sr-Latn-RS"/>
              </w:rPr>
              <w:t>( samo za rezidente)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077A0" w:rsidRPr="00031960" w:rsidRDefault="009077A0" w:rsidP="009077A0">
            <w:pPr>
              <w:spacing w:after="0" w:line="240" w:lineRule="auto"/>
              <w:jc w:val="right"/>
            </w:pPr>
          </w:p>
        </w:tc>
      </w:tr>
      <w:tr w:rsidR="009077A0" w:rsidRPr="00902BBE" w:rsidTr="0093598E">
        <w:trPr>
          <w:trHeight w:val="39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7A0" w:rsidRDefault="009077A0" w:rsidP="009077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077A0" w:rsidRPr="00E355C7" w:rsidRDefault="009077A0" w:rsidP="009077A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Ukupno</w:t>
            </w:r>
            <w:proofErr w:type="spellEnd"/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KM</w:t>
            </w:r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sa</w:t>
            </w:r>
            <w:proofErr w:type="spellEnd"/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PDV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856633">
              <w:rPr>
                <w:rFonts w:ascii="Tahoma" w:hAnsi="Tahoma" w:cs="Tahoma"/>
                <w:bCs/>
                <w:sz w:val="20"/>
                <w:szCs w:val="20"/>
                <w:lang w:val="sr-Latn-RS"/>
              </w:rPr>
              <w:t>( samo za rezidente)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077A0" w:rsidRPr="00031960" w:rsidRDefault="009077A0" w:rsidP="009077A0">
            <w:pPr>
              <w:spacing w:after="0" w:line="240" w:lineRule="auto"/>
              <w:jc w:val="right"/>
            </w:pPr>
          </w:p>
        </w:tc>
      </w:tr>
      <w:tr w:rsidR="009077A0" w:rsidRPr="00320545" w:rsidTr="009359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77A0" w:rsidRPr="00244B2D" w:rsidRDefault="009077A0" w:rsidP="009077A0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isporuke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od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datuma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 </w:t>
            </w:r>
            <w:proofErr w:type="spellStart"/>
            <w:r>
              <w:rPr>
                <w:rFonts w:ascii="Tahoma" w:hAnsi="Tahoma" w:cs="Tahoma"/>
                <w:lang w:val="sr-Cyrl-RS"/>
              </w:rPr>
              <w:t>obostrano</w:t>
            </w:r>
            <w:proofErr w:type="spellEnd"/>
            <w:r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potpisanog</w:t>
            </w:r>
            <w:proofErr w:type="spellEnd"/>
            <w:r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ugovora</w:t>
            </w:r>
            <w:proofErr w:type="spellEnd"/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dana</w:t>
            </w:r>
            <w:proofErr w:type="spellEnd"/>
          </w:p>
        </w:tc>
        <w:tc>
          <w:tcPr>
            <w:tcW w:w="3969" w:type="dxa"/>
            <w:gridSpan w:val="4"/>
          </w:tcPr>
          <w:p w:rsidR="009077A0" w:rsidRPr="007E5C05" w:rsidRDefault="009077A0" w:rsidP="009077A0">
            <w:pPr>
              <w:spacing w:after="0" w:line="240" w:lineRule="auto"/>
              <w:rPr>
                <w:rFonts w:ascii="Tahoma" w:hAnsi="Tahoma" w:cs="Tahoma"/>
                <w:sz w:val="14"/>
                <w:szCs w:val="14"/>
                <w:lang w:val="ru-RU"/>
              </w:rPr>
            </w:pPr>
          </w:p>
        </w:tc>
      </w:tr>
      <w:tr w:rsidR="009077A0" w:rsidRPr="00320545" w:rsidTr="009359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7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77A0" w:rsidRPr="0021016F" w:rsidRDefault="009077A0" w:rsidP="009077A0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isporuke </w:t>
            </w:r>
            <w:r>
              <w:rPr>
                <w:rFonts w:ascii="Tahoma" w:hAnsi="Tahoma" w:cs="Tahoma"/>
                <w:lang w:val="sr-Cyrl-RS"/>
              </w:rPr>
              <w:t xml:space="preserve">                            </w:t>
            </w:r>
            <w:r>
              <w:rPr>
                <w:rFonts w:ascii="Tahoma" w:hAnsi="Tahoma" w:cs="Tahoma"/>
                <w:lang w:val="sr-Latn-RS"/>
              </w:rPr>
              <w:t xml:space="preserve">             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3969" w:type="dxa"/>
            <w:gridSpan w:val="4"/>
          </w:tcPr>
          <w:p w:rsidR="009077A0" w:rsidRPr="008E73D3" w:rsidRDefault="009077A0" w:rsidP="009077A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8E73D3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DAP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sr-Latn-RS"/>
              </w:rPr>
              <w:t>Optima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grupa Banja Luka, BiH</w:t>
            </w:r>
            <w:r w:rsidRPr="008E73D3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9077A0" w:rsidRPr="00320545" w:rsidTr="009359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77A0" w:rsidRPr="00817782" w:rsidRDefault="009077A0" w:rsidP="009077A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plaćanja</w:t>
            </w:r>
            <w:r w:rsidRPr="000B7DF4">
              <w:rPr>
                <w:rFonts w:ascii="Tahoma" w:hAnsi="Tahoma" w:cs="Tahoma"/>
                <w:lang w:val="sr-Cyrl-RS"/>
              </w:rPr>
              <w:t>-</w:t>
            </w:r>
            <w:r>
              <w:rPr>
                <w:rFonts w:ascii="Tahoma" w:hAnsi="Tahoma" w:cs="Tahoma"/>
                <w:lang w:val="sr-Cyrl-RS"/>
              </w:rPr>
              <w:t>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9077A0" w:rsidRPr="00856633" w:rsidRDefault="009077A0" w:rsidP="009077A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_____ 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sr-Cyrl-RS"/>
              </w:rPr>
              <w:t>radnih</w:t>
            </w:r>
            <w:proofErr w:type="spellEnd"/>
            <w:r w:rsidRPr="008E73D3">
              <w:rPr>
                <w:rFonts w:ascii="Tahoma" w:hAnsi="Tahoma" w:cs="Tahoma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ru-RU"/>
              </w:rPr>
              <w:t>dana</w:t>
            </w:r>
            <w:proofErr w:type="spellEnd"/>
            <w:r w:rsidRPr="008E73D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ru-RU"/>
              </w:rPr>
              <w:t>od</w:t>
            </w:r>
            <w:proofErr w:type="spellEnd"/>
            <w:r w:rsidRPr="008E73D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ru-RU"/>
              </w:rPr>
              <w:t>datuma</w:t>
            </w:r>
            <w:proofErr w:type="spellEnd"/>
            <w:r w:rsidRPr="008E73D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ru-RU"/>
              </w:rPr>
              <w:t>ispo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Latn-RS"/>
              </w:rPr>
              <w:t>r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ru-RU"/>
              </w:rPr>
              <w:t>uke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softvera</w:t>
            </w:r>
          </w:p>
        </w:tc>
      </w:tr>
      <w:tr w:rsidR="009077A0" w:rsidRPr="00320545" w:rsidTr="009359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77A0" w:rsidRPr="00817782" w:rsidRDefault="009077A0" w:rsidP="009077A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                                 </w:t>
            </w:r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9077A0" w:rsidRPr="00817782" w:rsidRDefault="009077A0" w:rsidP="009077A0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856633" w:rsidRDefault="00856633" w:rsidP="00AC6185">
      <w:pPr>
        <w:suppressAutoHyphens/>
        <w:spacing w:after="0" w:line="240" w:lineRule="auto"/>
        <w:jc w:val="right"/>
        <w:rPr>
          <w:rFonts w:ascii="Tahoma" w:eastAsia="Times New Roman" w:hAnsi="Tahoma" w:cs="Tahoma"/>
          <w:lang w:val="sr-Cyrl-RS" w:eastAsia="ar-SA"/>
        </w:rPr>
      </w:pPr>
    </w:p>
    <w:p w:rsidR="007315F5" w:rsidRPr="00AC6185" w:rsidRDefault="00031960" w:rsidP="00AC6185">
      <w:pPr>
        <w:suppressAutoHyphens/>
        <w:spacing w:after="0" w:line="240" w:lineRule="auto"/>
        <w:jc w:val="right"/>
        <w:rPr>
          <w:rFonts w:ascii="Tahoma" w:eastAsia="Times New Roman" w:hAnsi="Tahoma" w:cs="Tahoma"/>
          <w:lang w:val="sr-Cyrl-RS" w:eastAsia="ar-SA"/>
        </w:rPr>
      </w:pPr>
      <w:proofErr w:type="spellStart"/>
      <w:r>
        <w:rPr>
          <w:rFonts w:ascii="Tahoma" w:eastAsia="Times New Roman" w:hAnsi="Tahoma" w:cs="Tahoma"/>
          <w:lang w:val="sr-Cyrl-RS" w:eastAsia="ar-SA"/>
        </w:rPr>
        <w:t>Datum</w:t>
      </w:r>
      <w:proofErr w:type="spellEnd"/>
      <w:r w:rsidR="007315F5">
        <w:rPr>
          <w:rFonts w:ascii="Tahoma" w:eastAsia="Times New Roman" w:hAnsi="Tahoma" w:cs="Tahoma"/>
          <w:lang w:val="sr-Cyrl-RS" w:eastAsia="ar-SA"/>
        </w:rPr>
        <w:t>:</w:t>
      </w:r>
      <w:r w:rsidR="007315F5">
        <w:rPr>
          <w:rFonts w:ascii="Tahoma" w:eastAsia="Times New Roman" w:hAnsi="Tahoma" w:cs="Tahoma"/>
          <w:lang w:val="sr-Latn-RS" w:eastAsia="ar-SA"/>
        </w:rPr>
        <w:t>___________</w:t>
      </w:r>
      <w:proofErr w:type="spellStart"/>
      <w:r>
        <w:rPr>
          <w:rFonts w:ascii="Tahoma" w:eastAsia="Times New Roman" w:hAnsi="Tahoma" w:cs="Tahoma"/>
          <w:lang w:val="sr-Cyrl-RS" w:eastAsia="ar-SA"/>
        </w:rPr>
        <w:t>Potpis</w:t>
      </w:r>
      <w:proofErr w:type="spellEnd"/>
      <w:r w:rsidR="007315F5" w:rsidRPr="00F6614A">
        <w:rPr>
          <w:rFonts w:ascii="Tahoma" w:eastAsia="Times New Roman" w:hAnsi="Tahoma" w:cs="Tahoma"/>
          <w:lang w:val="sr-Cyrl-RS" w:eastAsia="ar-SA"/>
        </w:rPr>
        <w:t xml:space="preserve"> </w:t>
      </w:r>
      <w:r>
        <w:rPr>
          <w:rFonts w:ascii="Tahoma" w:eastAsia="Times New Roman" w:hAnsi="Tahoma" w:cs="Tahoma"/>
          <w:lang w:val="sr-Cyrl-RS" w:eastAsia="ar-SA"/>
        </w:rPr>
        <w:t>i</w:t>
      </w:r>
      <w:r w:rsidR="007315F5" w:rsidRPr="00F6614A">
        <w:rPr>
          <w:rFonts w:ascii="Tahoma" w:eastAsia="Times New Roman" w:hAnsi="Tahoma" w:cs="Tahoma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lang w:val="sr-Cyrl-RS" w:eastAsia="ar-SA"/>
        </w:rPr>
        <w:t>pečat</w:t>
      </w:r>
      <w:proofErr w:type="spellEnd"/>
    </w:p>
    <w:sectPr w:rsidR="007315F5" w:rsidRPr="00AC6185" w:rsidSect="00BD1B8A">
      <w:pgSz w:w="11907" w:h="16839" w:code="9"/>
      <w:pgMar w:top="964" w:right="851" w:bottom="1021" w:left="992" w:header="720" w:footer="720" w:gutter="17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5A0F33"/>
    <w:multiLevelType w:val="hybridMultilevel"/>
    <w:tmpl w:val="B5A4C9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ACB20DF"/>
    <w:multiLevelType w:val="multilevel"/>
    <w:tmpl w:val="5DE0D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US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31960"/>
    <w:rsid w:val="000622AA"/>
    <w:rsid w:val="00073D3C"/>
    <w:rsid w:val="000846E7"/>
    <w:rsid w:val="00092544"/>
    <w:rsid w:val="0009510A"/>
    <w:rsid w:val="000A65D0"/>
    <w:rsid w:val="000B026D"/>
    <w:rsid w:val="000B7DF4"/>
    <w:rsid w:val="00120490"/>
    <w:rsid w:val="00131DE2"/>
    <w:rsid w:val="00133EC5"/>
    <w:rsid w:val="001915E1"/>
    <w:rsid w:val="001D7B32"/>
    <w:rsid w:val="00200430"/>
    <w:rsid w:val="0021016F"/>
    <w:rsid w:val="00244B2D"/>
    <w:rsid w:val="002570C6"/>
    <w:rsid w:val="002C560F"/>
    <w:rsid w:val="00301695"/>
    <w:rsid w:val="00320545"/>
    <w:rsid w:val="0032473B"/>
    <w:rsid w:val="00337945"/>
    <w:rsid w:val="0034198E"/>
    <w:rsid w:val="00377D68"/>
    <w:rsid w:val="003C602E"/>
    <w:rsid w:val="003C6BCB"/>
    <w:rsid w:val="00403EA1"/>
    <w:rsid w:val="004152C5"/>
    <w:rsid w:val="00452497"/>
    <w:rsid w:val="004618DA"/>
    <w:rsid w:val="00471285"/>
    <w:rsid w:val="004D79C3"/>
    <w:rsid w:val="004F69A0"/>
    <w:rsid w:val="004F6B9E"/>
    <w:rsid w:val="005436E7"/>
    <w:rsid w:val="0056635E"/>
    <w:rsid w:val="0057053A"/>
    <w:rsid w:val="005A7DC1"/>
    <w:rsid w:val="00613E9A"/>
    <w:rsid w:val="0066207D"/>
    <w:rsid w:val="006634AB"/>
    <w:rsid w:val="006665B4"/>
    <w:rsid w:val="00681C54"/>
    <w:rsid w:val="00687A3B"/>
    <w:rsid w:val="006F1CE1"/>
    <w:rsid w:val="007315F5"/>
    <w:rsid w:val="0073679D"/>
    <w:rsid w:val="00761947"/>
    <w:rsid w:val="0076249A"/>
    <w:rsid w:val="00780612"/>
    <w:rsid w:val="00780DF3"/>
    <w:rsid w:val="007B46F6"/>
    <w:rsid w:val="007E5C05"/>
    <w:rsid w:val="007F3255"/>
    <w:rsid w:val="007F5F67"/>
    <w:rsid w:val="00817782"/>
    <w:rsid w:val="00826FF2"/>
    <w:rsid w:val="00856633"/>
    <w:rsid w:val="00866DFE"/>
    <w:rsid w:val="008A68DC"/>
    <w:rsid w:val="008C0308"/>
    <w:rsid w:val="008E73D3"/>
    <w:rsid w:val="00902BBE"/>
    <w:rsid w:val="009077A0"/>
    <w:rsid w:val="00917B52"/>
    <w:rsid w:val="009307B8"/>
    <w:rsid w:val="0093598E"/>
    <w:rsid w:val="00941626"/>
    <w:rsid w:val="009C257C"/>
    <w:rsid w:val="00A05F08"/>
    <w:rsid w:val="00A43E25"/>
    <w:rsid w:val="00A675A5"/>
    <w:rsid w:val="00A72981"/>
    <w:rsid w:val="00A77347"/>
    <w:rsid w:val="00A80FAF"/>
    <w:rsid w:val="00AB3791"/>
    <w:rsid w:val="00B307FD"/>
    <w:rsid w:val="00B36A3A"/>
    <w:rsid w:val="00B508DA"/>
    <w:rsid w:val="00B57FF0"/>
    <w:rsid w:val="00B801A0"/>
    <w:rsid w:val="00BA43C8"/>
    <w:rsid w:val="00BD1B8A"/>
    <w:rsid w:val="00BE08F3"/>
    <w:rsid w:val="00BF697D"/>
    <w:rsid w:val="00C019D5"/>
    <w:rsid w:val="00C2080F"/>
    <w:rsid w:val="00C6294A"/>
    <w:rsid w:val="00C765A5"/>
    <w:rsid w:val="00D1343F"/>
    <w:rsid w:val="00D602E5"/>
    <w:rsid w:val="00D813E1"/>
    <w:rsid w:val="00E30613"/>
    <w:rsid w:val="00E355C7"/>
    <w:rsid w:val="00E52637"/>
    <w:rsid w:val="00E92542"/>
    <w:rsid w:val="00EE4C2F"/>
    <w:rsid w:val="00EE7F2A"/>
    <w:rsid w:val="00F10ADD"/>
    <w:rsid w:val="00F6614A"/>
    <w:rsid w:val="00F97041"/>
    <w:rsid w:val="00FA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16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6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D1343F"/>
    <w:rPr>
      <w:color w:val="808080"/>
    </w:rPr>
  </w:style>
  <w:style w:type="table" w:styleId="TableGrid">
    <w:name w:val="Table Grid"/>
    <w:basedOn w:val="TableNormal"/>
    <w:uiPriority w:val="59"/>
    <w:rsid w:val="00856633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">
    <w:name w:val="Body text (3)_"/>
    <w:basedOn w:val="DefaultParagraphFont"/>
    <w:link w:val="Bodytext30"/>
    <w:locked/>
    <w:rsid w:val="00856633"/>
    <w:rPr>
      <w:rFonts w:ascii="David" w:hAnsi="David" w:cs="David"/>
      <w:sz w:val="14"/>
      <w:szCs w:val="14"/>
      <w:shd w:val="clear" w:color="auto" w:fill="FFFFFF"/>
      <w:lang w:bidi="he-IL"/>
    </w:rPr>
  </w:style>
  <w:style w:type="paragraph" w:customStyle="1" w:styleId="Bodytext30">
    <w:name w:val="Body text (3)"/>
    <w:basedOn w:val="Normal"/>
    <w:link w:val="Bodytext3"/>
    <w:rsid w:val="00856633"/>
    <w:pPr>
      <w:widowControl w:val="0"/>
      <w:shd w:val="clear" w:color="auto" w:fill="FFFFFF"/>
      <w:spacing w:before="540" w:after="0" w:line="240" w:lineRule="atLeast"/>
      <w:jc w:val="right"/>
    </w:pPr>
    <w:rPr>
      <w:rFonts w:ascii="David" w:hAnsi="David" w:cs="David"/>
      <w:sz w:val="14"/>
      <w:szCs w:val="14"/>
      <w:lang w:bidi="he-IL"/>
    </w:rPr>
  </w:style>
  <w:style w:type="paragraph" w:styleId="ListParagraph">
    <w:name w:val="List Paragraph"/>
    <w:basedOn w:val="Normal"/>
    <w:uiPriority w:val="34"/>
    <w:qFormat/>
    <w:rsid w:val="00780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112</cp:revision>
  <dcterms:created xsi:type="dcterms:W3CDTF">2020-02-24T11:20:00Z</dcterms:created>
  <dcterms:modified xsi:type="dcterms:W3CDTF">2026-04-29T11:31:00Z</dcterms:modified>
</cp:coreProperties>
</file>